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A92" w:rsidRPr="00877A92" w:rsidRDefault="00877A92" w:rsidP="00877A92">
      <w:pPr>
        <w:shd w:val="clear" w:color="auto" w:fill="FFFFFF"/>
        <w:spacing w:after="0" w:line="240" w:lineRule="auto"/>
        <w:rPr>
          <w:rFonts w:ascii="Trebuchet MS" w:eastAsia="Times New Roman" w:hAnsi="Trebuchet MS" w:cs="Times New Roman"/>
          <w:sz w:val="20"/>
          <w:szCs w:val="20"/>
          <w:lang w:eastAsia="en-GB"/>
        </w:rPr>
      </w:pPr>
      <w:r w:rsidRPr="00877A92">
        <w:rPr>
          <w:rFonts w:ascii="Trebuchet MS" w:eastAsia="Times New Roman" w:hAnsi="Trebuchet MS" w:cs="Times New Roman"/>
          <w:sz w:val="20"/>
          <w:szCs w:val="20"/>
          <w:lang w:eastAsia="en-GB"/>
        </w:rPr>
        <w:t>This year we have decided to make the change to 'In the Moment' planning, to help us ensure the children's learning and interests are, as ever, at the heart of what we do here at Juice. Our aim is to support your child to become more confident, independent and engaged in their learning.</w:t>
      </w:r>
    </w:p>
    <w:p w:rsidR="00877A92" w:rsidRPr="00877A92" w:rsidRDefault="00877A92" w:rsidP="00877A92">
      <w:pPr>
        <w:shd w:val="clear" w:color="auto" w:fill="FFFFFF"/>
        <w:spacing w:after="0" w:line="240" w:lineRule="auto"/>
        <w:rPr>
          <w:rFonts w:ascii="Trebuchet MS" w:eastAsia="Times New Roman" w:hAnsi="Trebuchet MS" w:cs="Times New Roman"/>
          <w:sz w:val="20"/>
          <w:szCs w:val="20"/>
          <w:lang w:eastAsia="en-GB"/>
        </w:rPr>
      </w:pPr>
    </w:p>
    <w:p w:rsidR="00877A92" w:rsidRPr="00877A92" w:rsidRDefault="00877A92" w:rsidP="00877A92">
      <w:pPr>
        <w:shd w:val="clear" w:color="auto" w:fill="FFFFFF"/>
        <w:spacing w:after="0" w:line="240" w:lineRule="auto"/>
        <w:rPr>
          <w:rFonts w:ascii="Trebuchet MS" w:eastAsia="Times New Roman" w:hAnsi="Trebuchet MS" w:cs="Times New Roman"/>
          <w:sz w:val="20"/>
          <w:szCs w:val="20"/>
          <w:lang w:eastAsia="en-GB"/>
        </w:rPr>
      </w:pPr>
      <w:r w:rsidRPr="00877A92">
        <w:rPr>
          <w:rFonts w:ascii="Trebuchet MS" w:eastAsia="Times New Roman" w:hAnsi="Trebuchet MS" w:cs="Times New Roman"/>
          <w:sz w:val="20"/>
          <w:szCs w:val="20"/>
          <w:lang w:eastAsia="en-GB"/>
        </w:rPr>
        <w:t xml:space="preserve">Each member of staff, as a Key person, has a number of key children that they are responsible for. Historically, this has meant that they would spend time each week documenting planning, creating activities, </w:t>
      </w:r>
      <w:proofErr w:type="gramStart"/>
      <w:r w:rsidRPr="00877A92">
        <w:rPr>
          <w:rFonts w:ascii="Trebuchet MS" w:eastAsia="Times New Roman" w:hAnsi="Trebuchet MS" w:cs="Times New Roman"/>
          <w:sz w:val="20"/>
          <w:szCs w:val="20"/>
          <w:lang w:eastAsia="en-GB"/>
        </w:rPr>
        <w:t>keeping</w:t>
      </w:r>
      <w:proofErr w:type="gramEnd"/>
      <w:r w:rsidRPr="00877A92">
        <w:rPr>
          <w:rFonts w:ascii="Trebuchet MS" w:eastAsia="Times New Roman" w:hAnsi="Trebuchet MS" w:cs="Times New Roman"/>
          <w:sz w:val="20"/>
          <w:szCs w:val="20"/>
          <w:lang w:eastAsia="en-GB"/>
        </w:rPr>
        <w:t xml:space="preserve"> up to date on observations and development tracking for each of their key children. This is where we are making changes, to ensure that our team have sufficient opportunities to use their knowledge and experience to observe and support children in their play.           </w:t>
      </w:r>
    </w:p>
    <w:p w:rsidR="00877A92" w:rsidRPr="00877A92" w:rsidRDefault="00877A92" w:rsidP="00877A92">
      <w:pPr>
        <w:shd w:val="clear" w:color="auto" w:fill="FFFFFF"/>
        <w:spacing w:after="0" w:line="240" w:lineRule="auto"/>
        <w:rPr>
          <w:rFonts w:ascii="Trebuchet MS" w:eastAsia="Times New Roman" w:hAnsi="Trebuchet MS" w:cs="Times New Roman"/>
          <w:sz w:val="20"/>
          <w:szCs w:val="20"/>
          <w:lang w:eastAsia="en-GB"/>
        </w:rPr>
      </w:pPr>
    </w:p>
    <w:p w:rsidR="00877A92" w:rsidRPr="00877A92" w:rsidRDefault="00877A92" w:rsidP="00877A92">
      <w:pPr>
        <w:shd w:val="clear" w:color="auto" w:fill="FFFFFF"/>
        <w:spacing w:after="0" w:line="240" w:lineRule="auto"/>
        <w:rPr>
          <w:rFonts w:ascii="Trebuchet MS" w:eastAsia="Times New Roman" w:hAnsi="Trebuchet MS" w:cs="Times New Roman"/>
          <w:sz w:val="20"/>
          <w:szCs w:val="20"/>
          <w:lang w:eastAsia="en-GB"/>
        </w:rPr>
      </w:pPr>
      <w:r w:rsidRPr="00877A92">
        <w:rPr>
          <w:rFonts w:ascii="Trebuchet MS" w:eastAsia="Times New Roman" w:hAnsi="Trebuchet MS" w:cs="Times New Roman"/>
          <w:sz w:val="20"/>
          <w:szCs w:val="20"/>
          <w:lang w:eastAsia="en-GB"/>
        </w:rPr>
        <w:t>We have found that frequent uploads to </w:t>
      </w:r>
      <w:proofErr w:type="spellStart"/>
      <w:r w:rsidRPr="00877A92">
        <w:rPr>
          <w:rFonts w:ascii="Trebuchet MS" w:eastAsia="Times New Roman" w:hAnsi="Trebuchet MS" w:cs="Times New Roman"/>
          <w:sz w:val="20"/>
          <w:szCs w:val="20"/>
          <w:lang w:eastAsia="en-GB"/>
        </w:rPr>
        <w:t>EyLog</w:t>
      </w:r>
      <w:proofErr w:type="spellEnd"/>
      <w:r w:rsidRPr="00877A92">
        <w:rPr>
          <w:rFonts w:ascii="Trebuchet MS" w:eastAsia="Times New Roman" w:hAnsi="Trebuchet MS" w:cs="Times New Roman"/>
          <w:sz w:val="20"/>
          <w:szCs w:val="20"/>
          <w:lang w:eastAsia="en-GB"/>
        </w:rPr>
        <w:t> can sometimes actually inhibit quality time for interactions with the children. These interactions are crucial to create a supportive and effective learning environment for babies and children and so, going forward, we aim to eliminate unnecessary and/or duplicated paperwork for staff and reduce time that they need to be logging online. </w:t>
      </w:r>
    </w:p>
    <w:p w:rsidR="00877A92" w:rsidRPr="00877A92" w:rsidRDefault="00877A92" w:rsidP="00877A92">
      <w:pPr>
        <w:shd w:val="clear" w:color="auto" w:fill="FFFFFF"/>
        <w:spacing w:after="0" w:line="240" w:lineRule="auto"/>
        <w:rPr>
          <w:rFonts w:ascii="Trebuchet MS" w:eastAsia="Times New Roman" w:hAnsi="Trebuchet MS" w:cs="Times New Roman"/>
          <w:sz w:val="20"/>
          <w:szCs w:val="20"/>
          <w:lang w:eastAsia="en-GB"/>
        </w:rPr>
      </w:pPr>
    </w:p>
    <w:p w:rsidR="00877A92" w:rsidRPr="00877A92" w:rsidRDefault="00877A92" w:rsidP="00877A92">
      <w:pPr>
        <w:shd w:val="clear" w:color="auto" w:fill="FFFFFF"/>
        <w:spacing w:after="0" w:line="240" w:lineRule="auto"/>
        <w:rPr>
          <w:rFonts w:ascii="Trebuchet MS" w:eastAsia="Times New Roman" w:hAnsi="Trebuchet MS" w:cs="Times New Roman"/>
          <w:sz w:val="20"/>
          <w:szCs w:val="20"/>
          <w:lang w:eastAsia="en-GB"/>
        </w:rPr>
      </w:pPr>
      <w:r w:rsidRPr="00877A92">
        <w:rPr>
          <w:rFonts w:ascii="Trebuchet MS" w:eastAsia="Times New Roman" w:hAnsi="Trebuchet MS" w:cs="Times New Roman"/>
          <w:b/>
          <w:bCs/>
          <w:sz w:val="20"/>
          <w:lang w:eastAsia="en-GB"/>
        </w:rPr>
        <w:t>What we will continue to do?</w:t>
      </w:r>
    </w:p>
    <w:p w:rsidR="00877A92" w:rsidRPr="00877A92" w:rsidRDefault="00877A92" w:rsidP="00877A92">
      <w:pPr>
        <w:shd w:val="clear" w:color="auto" w:fill="FFFFFF"/>
        <w:spacing w:after="0" w:line="240" w:lineRule="auto"/>
        <w:rPr>
          <w:rFonts w:ascii="Trebuchet MS" w:eastAsia="Times New Roman" w:hAnsi="Trebuchet MS" w:cs="Times New Roman"/>
          <w:sz w:val="20"/>
          <w:szCs w:val="20"/>
          <w:lang w:eastAsia="en-GB"/>
        </w:rPr>
      </w:pPr>
      <w:r w:rsidRPr="00877A92">
        <w:rPr>
          <w:rFonts w:ascii="Trebuchet MS" w:eastAsia="Times New Roman" w:hAnsi="Trebuchet MS" w:cs="Times New Roman"/>
          <w:sz w:val="20"/>
          <w:szCs w:val="20"/>
          <w:lang w:eastAsia="en-GB"/>
        </w:rPr>
        <w:t>- Provide an environment and opportunities that stimulate curiosity and challenge thinking</w:t>
      </w:r>
    </w:p>
    <w:p w:rsidR="00877A92" w:rsidRPr="00877A92" w:rsidRDefault="00877A92" w:rsidP="00877A92">
      <w:pPr>
        <w:shd w:val="clear" w:color="auto" w:fill="FFFFFF"/>
        <w:spacing w:after="0" w:line="240" w:lineRule="auto"/>
        <w:rPr>
          <w:rFonts w:ascii="Trebuchet MS" w:eastAsia="Times New Roman" w:hAnsi="Trebuchet MS" w:cs="Times New Roman"/>
          <w:sz w:val="20"/>
          <w:szCs w:val="20"/>
          <w:lang w:eastAsia="en-GB"/>
        </w:rPr>
      </w:pPr>
      <w:r w:rsidRPr="00877A92">
        <w:rPr>
          <w:rFonts w:ascii="Trebuchet MS" w:eastAsia="Times New Roman" w:hAnsi="Trebuchet MS" w:cs="Times New Roman"/>
          <w:sz w:val="20"/>
          <w:szCs w:val="20"/>
          <w:lang w:eastAsia="en-GB"/>
        </w:rPr>
        <w:t>- Include extra activities such as music, baking and Stretch-n-Grow</w:t>
      </w:r>
    </w:p>
    <w:p w:rsidR="00877A92" w:rsidRPr="00877A92" w:rsidRDefault="00877A92" w:rsidP="00877A92">
      <w:pPr>
        <w:shd w:val="clear" w:color="auto" w:fill="FFFFFF"/>
        <w:spacing w:after="0" w:line="240" w:lineRule="auto"/>
        <w:rPr>
          <w:rFonts w:ascii="Trebuchet MS" w:eastAsia="Times New Roman" w:hAnsi="Trebuchet MS" w:cs="Times New Roman"/>
          <w:sz w:val="20"/>
          <w:szCs w:val="20"/>
          <w:lang w:eastAsia="en-GB"/>
        </w:rPr>
      </w:pPr>
      <w:r w:rsidRPr="00877A92">
        <w:rPr>
          <w:rFonts w:ascii="Trebuchet MS" w:eastAsia="Times New Roman" w:hAnsi="Trebuchet MS" w:cs="Times New Roman"/>
          <w:sz w:val="20"/>
          <w:szCs w:val="20"/>
          <w:lang w:eastAsia="en-GB"/>
        </w:rPr>
        <w:t>- Observe and listen closely to the children as they play</w:t>
      </w:r>
    </w:p>
    <w:p w:rsidR="00877A92" w:rsidRPr="00877A92" w:rsidRDefault="00877A92" w:rsidP="00877A92">
      <w:pPr>
        <w:shd w:val="clear" w:color="auto" w:fill="FFFFFF"/>
        <w:spacing w:after="0" w:line="240" w:lineRule="auto"/>
        <w:rPr>
          <w:rFonts w:ascii="Trebuchet MS" w:eastAsia="Times New Roman" w:hAnsi="Trebuchet MS" w:cs="Times New Roman"/>
          <w:sz w:val="20"/>
          <w:szCs w:val="20"/>
          <w:lang w:eastAsia="en-GB"/>
        </w:rPr>
      </w:pPr>
      <w:r w:rsidRPr="00877A92">
        <w:rPr>
          <w:rFonts w:ascii="Trebuchet MS" w:eastAsia="Times New Roman" w:hAnsi="Trebuchet MS" w:cs="Times New Roman"/>
          <w:sz w:val="20"/>
          <w:szCs w:val="20"/>
          <w:lang w:eastAsia="en-GB"/>
        </w:rPr>
        <w:t>- Work alongside you, as parents, to create environments that will spark children's interest</w:t>
      </w:r>
    </w:p>
    <w:p w:rsidR="00877A92" w:rsidRPr="00877A92" w:rsidRDefault="00877A92" w:rsidP="00877A92">
      <w:pPr>
        <w:shd w:val="clear" w:color="auto" w:fill="FFFFFF"/>
        <w:spacing w:after="0" w:line="240" w:lineRule="auto"/>
        <w:rPr>
          <w:rFonts w:ascii="Trebuchet MS" w:eastAsia="Times New Roman" w:hAnsi="Trebuchet MS" w:cs="Times New Roman"/>
          <w:sz w:val="20"/>
          <w:szCs w:val="20"/>
          <w:lang w:eastAsia="en-GB"/>
        </w:rPr>
      </w:pPr>
      <w:r w:rsidRPr="00877A92">
        <w:rPr>
          <w:rFonts w:ascii="Trebuchet MS" w:eastAsia="Times New Roman" w:hAnsi="Trebuchet MS" w:cs="Times New Roman"/>
          <w:sz w:val="20"/>
          <w:szCs w:val="20"/>
          <w:lang w:eastAsia="en-GB"/>
        </w:rPr>
        <w:t>- Praise and reinforce positive learning experiences</w:t>
      </w:r>
    </w:p>
    <w:p w:rsidR="00877A92" w:rsidRPr="00877A92" w:rsidRDefault="00877A92" w:rsidP="00877A92">
      <w:pPr>
        <w:shd w:val="clear" w:color="auto" w:fill="FFFFFF"/>
        <w:spacing w:after="0" w:line="240" w:lineRule="auto"/>
        <w:rPr>
          <w:rFonts w:ascii="Trebuchet MS" w:eastAsia="Times New Roman" w:hAnsi="Trebuchet MS" w:cs="Times New Roman"/>
          <w:sz w:val="20"/>
          <w:szCs w:val="20"/>
          <w:lang w:eastAsia="en-GB"/>
        </w:rPr>
      </w:pPr>
      <w:r w:rsidRPr="00877A92">
        <w:rPr>
          <w:rFonts w:ascii="Trebuchet MS" w:eastAsia="Times New Roman" w:hAnsi="Trebuchet MS" w:cs="Times New Roman"/>
          <w:sz w:val="20"/>
          <w:szCs w:val="20"/>
          <w:lang w:eastAsia="en-GB"/>
        </w:rPr>
        <w:t>- Follow the EYFS statutory framework</w:t>
      </w:r>
    </w:p>
    <w:p w:rsidR="00877A92" w:rsidRPr="00877A92" w:rsidRDefault="00877A92" w:rsidP="00877A92">
      <w:pPr>
        <w:shd w:val="clear" w:color="auto" w:fill="FFFFFF"/>
        <w:spacing w:after="0" w:line="240" w:lineRule="auto"/>
        <w:rPr>
          <w:rFonts w:ascii="Trebuchet MS" w:eastAsia="Times New Roman" w:hAnsi="Trebuchet MS" w:cs="Times New Roman"/>
          <w:sz w:val="20"/>
          <w:szCs w:val="20"/>
          <w:lang w:eastAsia="en-GB"/>
        </w:rPr>
      </w:pPr>
    </w:p>
    <w:p w:rsidR="00877A92" w:rsidRPr="00877A92" w:rsidRDefault="00877A92" w:rsidP="00877A92">
      <w:pPr>
        <w:shd w:val="clear" w:color="auto" w:fill="FFFFFF"/>
        <w:spacing w:after="0" w:line="240" w:lineRule="auto"/>
        <w:rPr>
          <w:rFonts w:ascii="Trebuchet MS" w:eastAsia="Times New Roman" w:hAnsi="Trebuchet MS" w:cs="Times New Roman"/>
          <w:sz w:val="20"/>
          <w:szCs w:val="20"/>
          <w:lang w:eastAsia="en-GB"/>
        </w:rPr>
      </w:pPr>
      <w:r w:rsidRPr="00877A92">
        <w:rPr>
          <w:rFonts w:ascii="Trebuchet MS" w:eastAsia="Times New Roman" w:hAnsi="Trebuchet MS" w:cs="Times New Roman"/>
          <w:b/>
          <w:bCs/>
          <w:sz w:val="20"/>
          <w:lang w:eastAsia="en-GB"/>
        </w:rPr>
        <w:t>What will Change?</w:t>
      </w:r>
    </w:p>
    <w:p w:rsidR="00877A92" w:rsidRPr="00877A92" w:rsidRDefault="00877A92" w:rsidP="00877A92">
      <w:pPr>
        <w:shd w:val="clear" w:color="auto" w:fill="FFFFFF"/>
        <w:spacing w:after="0" w:line="240" w:lineRule="auto"/>
        <w:rPr>
          <w:rFonts w:ascii="Trebuchet MS" w:eastAsia="Times New Roman" w:hAnsi="Trebuchet MS" w:cs="Times New Roman"/>
          <w:sz w:val="20"/>
          <w:szCs w:val="20"/>
          <w:lang w:eastAsia="en-GB"/>
        </w:rPr>
      </w:pPr>
      <w:r w:rsidRPr="00877A92">
        <w:rPr>
          <w:rFonts w:ascii="Trebuchet MS" w:eastAsia="Times New Roman" w:hAnsi="Trebuchet MS" w:cs="Times New Roman"/>
          <w:sz w:val="20"/>
          <w:szCs w:val="20"/>
          <w:lang w:eastAsia="en-GB"/>
        </w:rPr>
        <w:t>- Planning for the week will no longer be derived by Room Leaders </w:t>
      </w:r>
    </w:p>
    <w:p w:rsidR="00877A92" w:rsidRPr="00877A92" w:rsidRDefault="00877A92" w:rsidP="00877A92">
      <w:pPr>
        <w:shd w:val="clear" w:color="auto" w:fill="FFFFFF"/>
        <w:spacing w:after="0" w:line="240" w:lineRule="auto"/>
        <w:rPr>
          <w:rFonts w:ascii="Trebuchet MS" w:eastAsia="Times New Roman" w:hAnsi="Trebuchet MS" w:cs="Times New Roman"/>
          <w:sz w:val="20"/>
          <w:szCs w:val="20"/>
          <w:lang w:eastAsia="en-GB"/>
        </w:rPr>
      </w:pPr>
      <w:r w:rsidRPr="00877A92">
        <w:rPr>
          <w:rFonts w:ascii="Trebuchet MS" w:eastAsia="Times New Roman" w:hAnsi="Trebuchet MS" w:cs="Times New Roman"/>
          <w:sz w:val="20"/>
          <w:szCs w:val="20"/>
          <w:lang w:eastAsia="en-GB"/>
        </w:rPr>
        <w:t>- No planning format will be written or displayed </w:t>
      </w:r>
    </w:p>
    <w:p w:rsidR="00877A92" w:rsidRPr="00877A92" w:rsidRDefault="00877A92" w:rsidP="00877A92">
      <w:pPr>
        <w:shd w:val="clear" w:color="auto" w:fill="FFFFFF"/>
        <w:spacing w:after="0" w:line="240" w:lineRule="auto"/>
        <w:rPr>
          <w:rFonts w:ascii="Trebuchet MS" w:eastAsia="Times New Roman" w:hAnsi="Trebuchet MS" w:cs="Times New Roman"/>
          <w:sz w:val="20"/>
          <w:szCs w:val="20"/>
          <w:lang w:eastAsia="en-GB"/>
        </w:rPr>
      </w:pPr>
      <w:r w:rsidRPr="00877A92">
        <w:rPr>
          <w:rFonts w:ascii="Trebuchet MS" w:eastAsia="Times New Roman" w:hAnsi="Trebuchet MS" w:cs="Times New Roman"/>
          <w:sz w:val="20"/>
          <w:szCs w:val="20"/>
          <w:lang w:eastAsia="en-GB"/>
        </w:rPr>
        <w:t>- Frequency of observation uploads to </w:t>
      </w:r>
      <w:proofErr w:type="spellStart"/>
      <w:r w:rsidRPr="00877A92">
        <w:rPr>
          <w:rFonts w:ascii="Trebuchet MS" w:eastAsia="Times New Roman" w:hAnsi="Trebuchet MS" w:cs="Times New Roman"/>
          <w:sz w:val="20"/>
          <w:szCs w:val="20"/>
          <w:lang w:eastAsia="en-GB"/>
        </w:rPr>
        <w:t>EyLog</w:t>
      </w:r>
      <w:proofErr w:type="spellEnd"/>
    </w:p>
    <w:p w:rsidR="00877A92" w:rsidRPr="00877A92" w:rsidRDefault="00877A92" w:rsidP="00877A92">
      <w:pPr>
        <w:shd w:val="clear" w:color="auto" w:fill="FFFFFF"/>
        <w:spacing w:after="0" w:line="240" w:lineRule="auto"/>
        <w:rPr>
          <w:rFonts w:ascii="Trebuchet MS" w:eastAsia="Times New Roman" w:hAnsi="Trebuchet MS" w:cs="Times New Roman"/>
          <w:sz w:val="20"/>
          <w:szCs w:val="20"/>
          <w:lang w:eastAsia="en-GB"/>
        </w:rPr>
      </w:pPr>
    </w:p>
    <w:p w:rsidR="00877A92" w:rsidRPr="00877A92" w:rsidRDefault="00877A92" w:rsidP="00877A92">
      <w:pPr>
        <w:shd w:val="clear" w:color="auto" w:fill="FFFFFF"/>
        <w:spacing w:after="0" w:line="240" w:lineRule="auto"/>
        <w:rPr>
          <w:rFonts w:ascii="Trebuchet MS" w:eastAsia="Times New Roman" w:hAnsi="Trebuchet MS" w:cs="Times New Roman"/>
          <w:sz w:val="20"/>
          <w:szCs w:val="20"/>
          <w:lang w:eastAsia="en-GB"/>
        </w:rPr>
      </w:pPr>
      <w:r w:rsidRPr="00877A92">
        <w:rPr>
          <w:rFonts w:ascii="Trebuchet MS" w:eastAsia="Times New Roman" w:hAnsi="Trebuchet MS" w:cs="Times New Roman"/>
          <w:b/>
          <w:bCs/>
          <w:sz w:val="20"/>
          <w:lang w:eastAsia="en-GB"/>
        </w:rPr>
        <w:t>How will it work?                                                                                                            </w:t>
      </w:r>
    </w:p>
    <w:p w:rsidR="00877A92" w:rsidRPr="00877A92" w:rsidRDefault="00877A92" w:rsidP="00877A92">
      <w:pPr>
        <w:shd w:val="clear" w:color="auto" w:fill="FFFFFF"/>
        <w:spacing w:after="0" w:line="240" w:lineRule="auto"/>
        <w:rPr>
          <w:rFonts w:ascii="Trebuchet MS" w:eastAsia="Times New Roman" w:hAnsi="Trebuchet MS" w:cs="Times New Roman"/>
          <w:sz w:val="20"/>
          <w:szCs w:val="20"/>
          <w:lang w:eastAsia="en-GB"/>
        </w:rPr>
      </w:pPr>
      <w:r w:rsidRPr="00877A92">
        <w:rPr>
          <w:rFonts w:ascii="Trebuchet MS" w:eastAsia="Times New Roman" w:hAnsi="Trebuchet MS" w:cs="Times New Roman"/>
          <w:sz w:val="20"/>
          <w:szCs w:val="20"/>
          <w:lang w:eastAsia="en-GB"/>
        </w:rPr>
        <w:t>Each week Key persons will have 1 or 2 'Focus </w:t>
      </w:r>
      <w:proofErr w:type="gramStart"/>
      <w:r w:rsidRPr="00877A92">
        <w:rPr>
          <w:rFonts w:ascii="Trebuchet MS" w:eastAsia="Times New Roman" w:hAnsi="Trebuchet MS" w:cs="Times New Roman"/>
          <w:sz w:val="20"/>
          <w:szCs w:val="20"/>
          <w:lang w:eastAsia="en-GB"/>
        </w:rPr>
        <w:t>Children',</w:t>
      </w:r>
      <w:proofErr w:type="gramEnd"/>
      <w:r w:rsidRPr="00877A92">
        <w:rPr>
          <w:rFonts w:ascii="Trebuchet MS" w:eastAsia="Times New Roman" w:hAnsi="Trebuchet MS" w:cs="Times New Roman"/>
          <w:sz w:val="20"/>
          <w:szCs w:val="20"/>
          <w:lang w:eastAsia="en-GB"/>
        </w:rPr>
        <w:t> this will rotate every 4 weeks. During this week 'Focus Children' will now have significantly more quality time with their Key person. </w:t>
      </w:r>
    </w:p>
    <w:p w:rsidR="00877A92" w:rsidRPr="00877A92" w:rsidRDefault="00877A92" w:rsidP="00877A92">
      <w:pPr>
        <w:shd w:val="clear" w:color="auto" w:fill="FFFFFF"/>
        <w:spacing w:after="0" w:line="240" w:lineRule="auto"/>
        <w:rPr>
          <w:rFonts w:ascii="Trebuchet MS" w:eastAsia="Times New Roman" w:hAnsi="Trebuchet MS" w:cs="Times New Roman"/>
          <w:sz w:val="20"/>
          <w:szCs w:val="20"/>
          <w:lang w:eastAsia="en-GB"/>
        </w:rPr>
      </w:pPr>
    </w:p>
    <w:p w:rsidR="00877A92" w:rsidRPr="00877A92" w:rsidRDefault="00877A92" w:rsidP="00877A92">
      <w:pPr>
        <w:shd w:val="clear" w:color="auto" w:fill="FFFFFF"/>
        <w:spacing w:after="0" w:line="240" w:lineRule="auto"/>
        <w:rPr>
          <w:rFonts w:ascii="Trebuchet MS" w:eastAsia="Times New Roman" w:hAnsi="Trebuchet MS" w:cs="Times New Roman"/>
          <w:sz w:val="20"/>
          <w:szCs w:val="20"/>
          <w:lang w:eastAsia="en-GB"/>
        </w:rPr>
      </w:pPr>
      <w:r w:rsidRPr="00877A92">
        <w:rPr>
          <w:rFonts w:ascii="Trebuchet MS" w:eastAsia="Times New Roman" w:hAnsi="Trebuchet MS" w:cs="Times New Roman"/>
          <w:sz w:val="20"/>
          <w:szCs w:val="20"/>
          <w:lang w:eastAsia="en-GB"/>
        </w:rPr>
        <w:t>With time to observe and engage in play, practitioners will be able to fully support teachable moments, extend vocabulary and challenge children's thinking. This time is when multiple uploads of spontaneous observations will be added to </w:t>
      </w:r>
      <w:proofErr w:type="spellStart"/>
      <w:r w:rsidRPr="00877A92">
        <w:rPr>
          <w:rFonts w:ascii="Trebuchet MS" w:eastAsia="Times New Roman" w:hAnsi="Trebuchet MS" w:cs="Times New Roman"/>
          <w:sz w:val="20"/>
          <w:szCs w:val="20"/>
          <w:lang w:eastAsia="en-GB"/>
        </w:rPr>
        <w:t>EyLog</w:t>
      </w:r>
      <w:proofErr w:type="spellEnd"/>
      <w:r w:rsidRPr="00877A92">
        <w:rPr>
          <w:rFonts w:ascii="Trebuchet MS" w:eastAsia="Times New Roman" w:hAnsi="Trebuchet MS" w:cs="Times New Roman"/>
          <w:sz w:val="20"/>
          <w:szCs w:val="20"/>
          <w:lang w:eastAsia="en-GB"/>
        </w:rPr>
        <w:t>, for staff to track development, and for you to see what your child has been doing here at </w:t>
      </w:r>
      <w:proofErr w:type="gramStart"/>
      <w:r w:rsidRPr="00877A92">
        <w:rPr>
          <w:rFonts w:ascii="Trebuchet MS" w:eastAsia="Times New Roman" w:hAnsi="Trebuchet MS" w:cs="Times New Roman"/>
          <w:sz w:val="20"/>
          <w:szCs w:val="20"/>
          <w:lang w:eastAsia="en-GB"/>
        </w:rPr>
        <w:t>Juice.</w:t>
      </w:r>
      <w:proofErr w:type="gramEnd"/>
      <w:r w:rsidRPr="00877A92">
        <w:rPr>
          <w:rFonts w:ascii="Trebuchet MS" w:eastAsia="Times New Roman" w:hAnsi="Trebuchet MS" w:cs="Times New Roman"/>
          <w:sz w:val="20"/>
          <w:szCs w:val="20"/>
          <w:lang w:eastAsia="en-GB"/>
        </w:rPr>
        <w:t> Weekly uploads for group activities will still be added to </w:t>
      </w:r>
      <w:proofErr w:type="spellStart"/>
      <w:r w:rsidRPr="00877A92">
        <w:rPr>
          <w:rFonts w:ascii="Trebuchet MS" w:eastAsia="Times New Roman" w:hAnsi="Trebuchet MS" w:cs="Times New Roman"/>
          <w:sz w:val="20"/>
          <w:szCs w:val="20"/>
          <w:lang w:eastAsia="en-GB"/>
        </w:rPr>
        <w:t>EyLog</w:t>
      </w:r>
      <w:proofErr w:type="spellEnd"/>
      <w:r w:rsidRPr="00877A92">
        <w:rPr>
          <w:rFonts w:ascii="Trebuchet MS" w:eastAsia="Times New Roman" w:hAnsi="Trebuchet MS" w:cs="Times New Roman"/>
          <w:sz w:val="20"/>
          <w:szCs w:val="20"/>
          <w:lang w:eastAsia="en-GB"/>
        </w:rPr>
        <w:t> by different staff within your child's room.                                                                    </w:t>
      </w:r>
      <w:r>
        <w:rPr>
          <w:rFonts w:ascii="Trebuchet MS" w:eastAsia="Times New Roman" w:hAnsi="Trebuchet MS" w:cs="Times New Roman"/>
          <w:sz w:val="20"/>
          <w:szCs w:val="20"/>
          <w:lang w:eastAsia="en-GB"/>
        </w:rPr>
        <w:t xml:space="preserve">                              </w:t>
      </w:r>
      <w:r w:rsidRPr="00877A92">
        <w:rPr>
          <w:rFonts w:ascii="Trebuchet MS" w:eastAsia="Times New Roman" w:hAnsi="Trebuchet MS" w:cs="Times New Roman"/>
          <w:sz w:val="20"/>
          <w:szCs w:val="20"/>
          <w:lang w:eastAsia="en-GB"/>
        </w:rPr>
        <w:t xml:space="preserve">    </w:t>
      </w:r>
    </w:p>
    <w:p w:rsidR="00877A92" w:rsidRDefault="00877A92" w:rsidP="00877A92">
      <w:pPr>
        <w:shd w:val="clear" w:color="auto" w:fill="FFFFFF"/>
        <w:spacing w:after="0" w:line="240" w:lineRule="auto"/>
        <w:rPr>
          <w:rFonts w:ascii="Trebuchet MS" w:eastAsia="Times New Roman" w:hAnsi="Trebuchet MS" w:cs="Times New Roman"/>
          <w:sz w:val="20"/>
          <w:szCs w:val="20"/>
          <w:lang w:eastAsia="en-GB"/>
        </w:rPr>
      </w:pPr>
      <w:r w:rsidRPr="00877A92">
        <w:rPr>
          <w:rFonts w:ascii="Trebuchet MS" w:eastAsia="Times New Roman" w:hAnsi="Trebuchet MS" w:cs="Times New Roman"/>
          <w:sz w:val="20"/>
          <w:szCs w:val="20"/>
          <w:lang w:eastAsia="en-GB"/>
        </w:rPr>
        <w:t>We would like to ask that you continue to support us with feedback around what you are getting up to at home, as uploads to </w:t>
      </w:r>
      <w:proofErr w:type="spellStart"/>
      <w:r w:rsidRPr="00877A92">
        <w:rPr>
          <w:rFonts w:ascii="Trebuchet MS" w:eastAsia="Times New Roman" w:hAnsi="Trebuchet MS" w:cs="Times New Roman"/>
          <w:sz w:val="20"/>
          <w:szCs w:val="20"/>
          <w:lang w:eastAsia="en-GB"/>
        </w:rPr>
        <w:t>EyLog</w:t>
      </w:r>
      <w:proofErr w:type="spellEnd"/>
      <w:r w:rsidRPr="00877A92">
        <w:rPr>
          <w:rFonts w:ascii="Trebuchet MS" w:eastAsia="Times New Roman" w:hAnsi="Trebuchet MS" w:cs="Times New Roman"/>
          <w:sz w:val="20"/>
          <w:szCs w:val="20"/>
          <w:lang w:eastAsia="en-GB"/>
        </w:rPr>
        <w:t> around home learning continue to help us support each child.</w:t>
      </w:r>
    </w:p>
    <w:p w:rsidR="00877A92" w:rsidRPr="00877A92" w:rsidRDefault="00877A92" w:rsidP="00877A92">
      <w:pPr>
        <w:shd w:val="clear" w:color="auto" w:fill="FFFFFF"/>
        <w:spacing w:after="0" w:line="240" w:lineRule="auto"/>
        <w:rPr>
          <w:rFonts w:ascii="Trebuchet MS" w:eastAsia="Times New Roman" w:hAnsi="Trebuchet MS" w:cs="Times New Roman"/>
          <w:sz w:val="20"/>
          <w:szCs w:val="20"/>
          <w:lang w:eastAsia="en-GB"/>
        </w:rPr>
      </w:pPr>
    </w:p>
    <w:p w:rsidR="00877A92" w:rsidRDefault="00877A92" w:rsidP="00877A92">
      <w:pPr>
        <w:shd w:val="clear" w:color="auto" w:fill="FFFFFF"/>
        <w:spacing w:after="0" w:line="240" w:lineRule="auto"/>
        <w:rPr>
          <w:rFonts w:ascii="Trebuchet MS" w:eastAsia="Times New Roman" w:hAnsi="Trebuchet MS" w:cs="Times New Roman"/>
          <w:sz w:val="20"/>
          <w:szCs w:val="20"/>
          <w:lang w:eastAsia="en-GB"/>
        </w:rPr>
      </w:pPr>
      <w:r w:rsidRPr="00877A92">
        <w:rPr>
          <w:rFonts w:ascii="Trebuchet MS" w:eastAsia="Times New Roman" w:hAnsi="Trebuchet MS" w:cs="Times New Roman"/>
          <w:sz w:val="20"/>
          <w:szCs w:val="20"/>
          <w:lang w:eastAsia="en-GB"/>
        </w:rPr>
        <w:t>If you have any questions regarding this, then please do not hesitate to </w:t>
      </w:r>
      <w:r>
        <w:rPr>
          <w:rFonts w:ascii="Trebuchet MS" w:eastAsia="Times New Roman" w:hAnsi="Trebuchet MS" w:cs="Times New Roman"/>
          <w:sz w:val="20"/>
          <w:szCs w:val="20"/>
          <w:lang w:eastAsia="en-GB"/>
        </w:rPr>
        <w:t>contact me, or speak to your child’s Key person</w:t>
      </w:r>
      <w:r w:rsidRPr="00877A92">
        <w:rPr>
          <w:rFonts w:ascii="Trebuchet MS" w:eastAsia="Times New Roman" w:hAnsi="Trebuchet MS" w:cs="Times New Roman"/>
          <w:sz w:val="20"/>
          <w:szCs w:val="20"/>
          <w:lang w:eastAsia="en-GB"/>
        </w:rPr>
        <w:t xml:space="preserve">                </w:t>
      </w:r>
    </w:p>
    <w:p w:rsidR="00877A92" w:rsidRPr="00877A92" w:rsidRDefault="00877A92" w:rsidP="00877A92">
      <w:pPr>
        <w:shd w:val="clear" w:color="auto" w:fill="FFFFFF"/>
        <w:spacing w:after="0" w:line="240" w:lineRule="auto"/>
        <w:rPr>
          <w:rFonts w:ascii="Trebuchet MS" w:eastAsia="Times New Roman" w:hAnsi="Trebuchet MS" w:cs="Times New Roman"/>
          <w:sz w:val="20"/>
          <w:szCs w:val="20"/>
          <w:lang w:eastAsia="en-GB"/>
        </w:rPr>
      </w:pPr>
      <w:r w:rsidRPr="00877A92">
        <w:rPr>
          <w:rFonts w:ascii="Trebuchet MS" w:eastAsia="Times New Roman" w:hAnsi="Trebuchet MS" w:cs="Times New Roman"/>
          <w:sz w:val="20"/>
          <w:szCs w:val="20"/>
          <w:lang w:eastAsia="en-GB"/>
        </w:rPr>
        <w:t>    </w:t>
      </w:r>
    </w:p>
    <w:p w:rsidR="00877A92" w:rsidRPr="00877A92" w:rsidRDefault="00877A92" w:rsidP="00877A92">
      <w:pPr>
        <w:shd w:val="clear" w:color="auto" w:fill="FFFFFF"/>
        <w:spacing w:after="0" w:line="240" w:lineRule="auto"/>
        <w:rPr>
          <w:rFonts w:ascii="Trebuchet MS" w:eastAsia="Times New Roman" w:hAnsi="Trebuchet MS" w:cs="Times New Roman"/>
          <w:sz w:val="20"/>
          <w:szCs w:val="20"/>
          <w:lang w:eastAsia="en-GB"/>
        </w:rPr>
      </w:pPr>
      <w:r w:rsidRPr="00877A92">
        <w:rPr>
          <w:rFonts w:ascii="Trebuchet MS" w:eastAsia="Times New Roman" w:hAnsi="Trebuchet MS" w:cs="Times New Roman"/>
          <w:sz w:val="20"/>
          <w:szCs w:val="20"/>
          <w:lang w:eastAsia="en-GB"/>
        </w:rPr>
        <w:t>Many thanks</w:t>
      </w:r>
    </w:p>
    <w:p w:rsidR="00877A92" w:rsidRPr="00877A92" w:rsidRDefault="00877A92" w:rsidP="00877A92">
      <w:pPr>
        <w:shd w:val="clear" w:color="auto" w:fill="FFFFFF"/>
        <w:spacing w:after="0" w:line="240" w:lineRule="auto"/>
        <w:rPr>
          <w:rFonts w:ascii="Trebuchet MS" w:eastAsia="Times New Roman" w:hAnsi="Trebuchet MS" w:cs="Times New Roman"/>
          <w:sz w:val="20"/>
          <w:szCs w:val="20"/>
          <w:lang w:eastAsia="en-GB"/>
        </w:rPr>
      </w:pPr>
      <w:r w:rsidRPr="00877A92">
        <w:rPr>
          <w:rFonts w:ascii="Trebuchet MS" w:eastAsia="Times New Roman" w:hAnsi="Trebuchet MS" w:cs="Times New Roman"/>
          <w:sz w:val="20"/>
          <w:szCs w:val="20"/>
          <w:lang w:eastAsia="en-GB"/>
        </w:rPr>
        <w:t>Katie</w:t>
      </w:r>
    </w:p>
    <w:p w:rsidR="000B5867" w:rsidRPr="00877A92" w:rsidRDefault="000B5867"/>
    <w:sectPr w:rsidR="000B5867" w:rsidRPr="00877A92" w:rsidSect="000B5867">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A92" w:rsidRDefault="00877A92" w:rsidP="00877A92">
      <w:pPr>
        <w:spacing w:after="0" w:line="240" w:lineRule="auto"/>
      </w:pPr>
      <w:r>
        <w:separator/>
      </w:r>
    </w:p>
  </w:endnote>
  <w:endnote w:type="continuationSeparator" w:id="0">
    <w:p w:rsidR="00877A92" w:rsidRDefault="00877A92" w:rsidP="00877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A92" w:rsidRDefault="00877A92" w:rsidP="00877A92">
      <w:pPr>
        <w:spacing w:after="0" w:line="240" w:lineRule="auto"/>
      </w:pPr>
      <w:r>
        <w:separator/>
      </w:r>
    </w:p>
  </w:footnote>
  <w:footnote w:type="continuationSeparator" w:id="0">
    <w:p w:rsidR="00877A92" w:rsidRDefault="00877A92" w:rsidP="00877A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A92" w:rsidRDefault="00877A92" w:rsidP="00877A92">
    <w:pPr>
      <w:pStyle w:val="Header"/>
      <w:jc w:val="center"/>
    </w:pPr>
    <w:r>
      <w:rPr>
        <w:noProof/>
        <w:lang w:eastAsia="en-GB"/>
      </w:rPr>
      <w:drawing>
        <wp:inline distT="0" distB="0" distL="0" distR="0">
          <wp:extent cx="1238423" cy="733527"/>
          <wp:effectExtent l="19050" t="0" r="0" b="0"/>
          <wp:docPr id="1"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stretch>
                    <a:fillRect/>
                  </a:stretch>
                </pic:blipFill>
                <pic:spPr>
                  <a:xfrm>
                    <a:off x="0" y="0"/>
                    <a:ext cx="1238423" cy="73352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877A92"/>
    <w:rsid w:val="000B5867"/>
    <w:rsid w:val="00877A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8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7A92"/>
    <w:rPr>
      <w:color w:val="0000FF"/>
      <w:u w:val="single"/>
    </w:rPr>
  </w:style>
  <w:style w:type="character" w:styleId="Strong">
    <w:name w:val="Strong"/>
    <w:basedOn w:val="DefaultParagraphFont"/>
    <w:uiPriority w:val="22"/>
    <w:qFormat/>
    <w:rsid w:val="00877A92"/>
    <w:rPr>
      <w:b/>
      <w:bCs/>
    </w:rPr>
  </w:style>
  <w:style w:type="paragraph" w:styleId="Header">
    <w:name w:val="header"/>
    <w:basedOn w:val="Normal"/>
    <w:link w:val="HeaderChar"/>
    <w:uiPriority w:val="99"/>
    <w:semiHidden/>
    <w:unhideWhenUsed/>
    <w:rsid w:val="00877A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7A92"/>
  </w:style>
  <w:style w:type="paragraph" w:styleId="Footer">
    <w:name w:val="footer"/>
    <w:basedOn w:val="Normal"/>
    <w:link w:val="FooterChar"/>
    <w:uiPriority w:val="99"/>
    <w:semiHidden/>
    <w:unhideWhenUsed/>
    <w:rsid w:val="00877A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7A92"/>
  </w:style>
  <w:style w:type="paragraph" w:styleId="BalloonText">
    <w:name w:val="Balloon Text"/>
    <w:basedOn w:val="Normal"/>
    <w:link w:val="BalloonTextChar"/>
    <w:uiPriority w:val="99"/>
    <w:semiHidden/>
    <w:unhideWhenUsed/>
    <w:rsid w:val="00877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A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979207">
      <w:bodyDiv w:val="1"/>
      <w:marLeft w:val="0"/>
      <w:marRight w:val="0"/>
      <w:marTop w:val="0"/>
      <w:marBottom w:val="0"/>
      <w:divBdr>
        <w:top w:val="none" w:sz="0" w:space="0" w:color="auto"/>
        <w:left w:val="none" w:sz="0" w:space="0" w:color="auto"/>
        <w:bottom w:val="none" w:sz="0" w:space="0" w:color="auto"/>
        <w:right w:val="none" w:sz="0" w:space="0" w:color="auto"/>
      </w:divBdr>
      <w:divsChild>
        <w:div w:id="359742502">
          <w:marLeft w:val="0"/>
          <w:marRight w:val="0"/>
          <w:marTop w:val="0"/>
          <w:marBottom w:val="0"/>
          <w:divBdr>
            <w:top w:val="none" w:sz="0" w:space="0" w:color="auto"/>
            <w:left w:val="none" w:sz="0" w:space="0" w:color="auto"/>
            <w:bottom w:val="none" w:sz="0" w:space="0" w:color="auto"/>
            <w:right w:val="none" w:sz="0" w:space="0" w:color="auto"/>
          </w:divBdr>
          <w:divsChild>
            <w:div w:id="1881162717">
              <w:marLeft w:val="0"/>
              <w:marRight w:val="0"/>
              <w:marTop w:val="0"/>
              <w:marBottom w:val="0"/>
              <w:divBdr>
                <w:top w:val="none" w:sz="0" w:space="0" w:color="auto"/>
                <w:left w:val="none" w:sz="0" w:space="0" w:color="auto"/>
                <w:bottom w:val="none" w:sz="0" w:space="0" w:color="auto"/>
                <w:right w:val="none" w:sz="0" w:space="0" w:color="auto"/>
              </w:divBdr>
              <w:divsChild>
                <w:div w:id="1956866115">
                  <w:marLeft w:val="0"/>
                  <w:marRight w:val="0"/>
                  <w:marTop w:val="0"/>
                  <w:marBottom w:val="0"/>
                  <w:divBdr>
                    <w:top w:val="none" w:sz="0" w:space="0" w:color="auto"/>
                    <w:left w:val="none" w:sz="0" w:space="0" w:color="auto"/>
                    <w:bottom w:val="none" w:sz="0" w:space="0" w:color="auto"/>
                    <w:right w:val="none" w:sz="0" w:space="0" w:color="auto"/>
                  </w:divBdr>
                  <w:divsChild>
                    <w:div w:id="217711914">
                      <w:marLeft w:val="0"/>
                      <w:marRight w:val="0"/>
                      <w:marTop w:val="0"/>
                      <w:marBottom w:val="0"/>
                      <w:divBdr>
                        <w:top w:val="none" w:sz="0" w:space="0" w:color="auto"/>
                        <w:left w:val="none" w:sz="0" w:space="0" w:color="auto"/>
                        <w:bottom w:val="none" w:sz="0" w:space="0" w:color="auto"/>
                        <w:right w:val="none" w:sz="0" w:space="0" w:color="auto"/>
                      </w:divBdr>
                    </w:div>
                    <w:div w:id="486828796">
                      <w:marLeft w:val="0"/>
                      <w:marRight w:val="0"/>
                      <w:marTop w:val="0"/>
                      <w:marBottom w:val="0"/>
                      <w:divBdr>
                        <w:top w:val="none" w:sz="0" w:space="0" w:color="auto"/>
                        <w:left w:val="none" w:sz="0" w:space="0" w:color="auto"/>
                        <w:bottom w:val="none" w:sz="0" w:space="0" w:color="auto"/>
                        <w:right w:val="none" w:sz="0" w:space="0" w:color="auto"/>
                      </w:divBdr>
                    </w:div>
                    <w:div w:id="1856190097">
                      <w:marLeft w:val="0"/>
                      <w:marRight w:val="0"/>
                      <w:marTop w:val="0"/>
                      <w:marBottom w:val="0"/>
                      <w:divBdr>
                        <w:top w:val="none" w:sz="0" w:space="0" w:color="auto"/>
                        <w:left w:val="none" w:sz="0" w:space="0" w:color="auto"/>
                        <w:bottom w:val="none" w:sz="0" w:space="0" w:color="auto"/>
                        <w:right w:val="none" w:sz="0" w:space="0" w:color="auto"/>
                      </w:divBdr>
                    </w:div>
                    <w:div w:id="1766266419">
                      <w:marLeft w:val="0"/>
                      <w:marRight w:val="0"/>
                      <w:marTop w:val="0"/>
                      <w:marBottom w:val="0"/>
                      <w:divBdr>
                        <w:top w:val="none" w:sz="0" w:space="0" w:color="auto"/>
                        <w:left w:val="none" w:sz="0" w:space="0" w:color="auto"/>
                        <w:bottom w:val="none" w:sz="0" w:space="0" w:color="auto"/>
                        <w:right w:val="none" w:sz="0" w:space="0" w:color="auto"/>
                      </w:divBdr>
                    </w:div>
                    <w:div w:id="958953976">
                      <w:marLeft w:val="0"/>
                      <w:marRight w:val="0"/>
                      <w:marTop w:val="0"/>
                      <w:marBottom w:val="0"/>
                      <w:divBdr>
                        <w:top w:val="none" w:sz="0" w:space="0" w:color="auto"/>
                        <w:left w:val="none" w:sz="0" w:space="0" w:color="auto"/>
                        <w:bottom w:val="none" w:sz="0" w:space="0" w:color="auto"/>
                        <w:right w:val="none" w:sz="0" w:space="0" w:color="auto"/>
                      </w:divBdr>
                    </w:div>
                    <w:div w:id="1450054098">
                      <w:marLeft w:val="0"/>
                      <w:marRight w:val="0"/>
                      <w:marTop w:val="0"/>
                      <w:marBottom w:val="0"/>
                      <w:divBdr>
                        <w:top w:val="none" w:sz="0" w:space="0" w:color="auto"/>
                        <w:left w:val="none" w:sz="0" w:space="0" w:color="auto"/>
                        <w:bottom w:val="none" w:sz="0" w:space="0" w:color="auto"/>
                        <w:right w:val="none" w:sz="0" w:space="0" w:color="auto"/>
                      </w:divBdr>
                    </w:div>
                    <w:div w:id="1044209074">
                      <w:marLeft w:val="0"/>
                      <w:marRight w:val="0"/>
                      <w:marTop w:val="0"/>
                      <w:marBottom w:val="0"/>
                      <w:divBdr>
                        <w:top w:val="none" w:sz="0" w:space="0" w:color="auto"/>
                        <w:left w:val="none" w:sz="0" w:space="0" w:color="auto"/>
                        <w:bottom w:val="none" w:sz="0" w:space="0" w:color="auto"/>
                        <w:right w:val="none" w:sz="0" w:space="0" w:color="auto"/>
                      </w:divBdr>
                    </w:div>
                    <w:div w:id="423114883">
                      <w:marLeft w:val="0"/>
                      <w:marRight w:val="0"/>
                      <w:marTop w:val="0"/>
                      <w:marBottom w:val="0"/>
                      <w:divBdr>
                        <w:top w:val="none" w:sz="0" w:space="0" w:color="auto"/>
                        <w:left w:val="none" w:sz="0" w:space="0" w:color="auto"/>
                        <w:bottom w:val="none" w:sz="0" w:space="0" w:color="auto"/>
                        <w:right w:val="none" w:sz="0" w:space="0" w:color="auto"/>
                      </w:divBdr>
                    </w:div>
                    <w:div w:id="585111175">
                      <w:marLeft w:val="0"/>
                      <w:marRight w:val="0"/>
                      <w:marTop w:val="0"/>
                      <w:marBottom w:val="0"/>
                      <w:divBdr>
                        <w:top w:val="none" w:sz="0" w:space="0" w:color="auto"/>
                        <w:left w:val="none" w:sz="0" w:space="0" w:color="auto"/>
                        <w:bottom w:val="none" w:sz="0" w:space="0" w:color="auto"/>
                        <w:right w:val="none" w:sz="0" w:space="0" w:color="auto"/>
                      </w:divBdr>
                    </w:div>
                    <w:div w:id="1402169709">
                      <w:marLeft w:val="0"/>
                      <w:marRight w:val="0"/>
                      <w:marTop w:val="0"/>
                      <w:marBottom w:val="0"/>
                      <w:divBdr>
                        <w:top w:val="none" w:sz="0" w:space="0" w:color="auto"/>
                        <w:left w:val="none" w:sz="0" w:space="0" w:color="auto"/>
                        <w:bottom w:val="none" w:sz="0" w:space="0" w:color="auto"/>
                        <w:right w:val="none" w:sz="0" w:space="0" w:color="auto"/>
                      </w:divBdr>
                    </w:div>
                    <w:div w:id="431899207">
                      <w:marLeft w:val="0"/>
                      <w:marRight w:val="0"/>
                      <w:marTop w:val="0"/>
                      <w:marBottom w:val="0"/>
                      <w:divBdr>
                        <w:top w:val="none" w:sz="0" w:space="0" w:color="auto"/>
                        <w:left w:val="none" w:sz="0" w:space="0" w:color="auto"/>
                        <w:bottom w:val="none" w:sz="0" w:space="0" w:color="auto"/>
                        <w:right w:val="none" w:sz="0" w:space="0" w:color="auto"/>
                      </w:divBdr>
                    </w:div>
                    <w:div w:id="799767150">
                      <w:marLeft w:val="0"/>
                      <w:marRight w:val="0"/>
                      <w:marTop w:val="0"/>
                      <w:marBottom w:val="0"/>
                      <w:divBdr>
                        <w:top w:val="none" w:sz="0" w:space="0" w:color="auto"/>
                        <w:left w:val="none" w:sz="0" w:space="0" w:color="auto"/>
                        <w:bottom w:val="none" w:sz="0" w:space="0" w:color="auto"/>
                        <w:right w:val="none" w:sz="0" w:space="0" w:color="auto"/>
                      </w:divBdr>
                    </w:div>
                    <w:div w:id="167525045">
                      <w:marLeft w:val="0"/>
                      <w:marRight w:val="0"/>
                      <w:marTop w:val="0"/>
                      <w:marBottom w:val="0"/>
                      <w:divBdr>
                        <w:top w:val="none" w:sz="0" w:space="0" w:color="auto"/>
                        <w:left w:val="none" w:sz="0" w:space="0" w:color="auto"/>
                        <w:bottom w:val="none" w:sz="0" w:space="0" w:color="auto"/>
                        <w:right w:val="none" w:sz="0" w:space="0" w:color="auto"/>
                      </w:divBdr>
                    </w:div>
                    <w:div w:id="1335065551">
                      <w:marLeft w:val="0"/>
                      <w:marRight w:val="0"/>
                      <w:marTop w:val="0"/>
                      <w:marBottom w:val="0"/>
                      <w:divBdr>
                        <w:top w:val="none" w:sz="0" w:space="0" w:color="auto"/>
                        <w:left w:val="none" w:sz="0" w:space="0" w:color="auto"/>
                        <w:bottom w:val="none" w:sz="0" w:space="0" w:color="auto"/>
                        <w:right w:val="none" w:sz="0" w:space="0" w:color="auto"/>
                      </w:divBdr>
                    </w:div>
                    <w:div w:id="1510750518">
                      <w:marLeft w:val="0"/>
                      <w:marRight w:val="0"/>
                      <w:marTop w:val="0"/>
                      <w:marBottom w:val="0"/>
                      <w:divBdr>
                        <w:top w:val="none" w:sz="0" w:space="0" w:color="auto"/>
                        <w:left w:val="none" w:sz="0" w:space="0" w:color="auto"/>
                        <w:bottom w:val="none" w:sz="0" w:space="0" w:color="auto"/>
                        <w:right w:val="none" w:sz="0" w:space="0" w:color="auto"/>
                      </w:divBdr>
                    </w:div>
                    <w:div w:id="2000500477">
                      <w:marLeft w:val="0"/>
                      <w:marRight w:val="0"/>
                      <w:marTop w:val="0"/>
                      <w:marBottom w:val="0"/>
                      <w:divBdr>
                        <w:top w:val="none" w:sz="0" w:space="0" w:color="auto"/>
                        <w:left w:val="none" w:sz="0" w:space="0" w:color="auto"/>
                        <w:bottom w:val="none" w:sz="0" w:space="0" w:color="auto"/>
                        <w:right w:val="none" w:sz="0" w:space="0" w:color="auto"/>
                      </w:divBdr>
                    </w:div>
                    <w:div w:id="384531532">
                      <w:marLeft w:val="0"/>
                      <w:marRight w:val="0"/>
                      <w:marTop w:val="0"/>
                      <w:marBottom w:val="0"/>
                      <w:divBdr>
                        <w:top w:val="none" w:sz="0" w:space="0" w:color="auto"/>
                        <w:left w:val="none" w:sz="0" w:space="0" w:color="auto"/>
                        <w:bottom w:val="none" w:sz="0" w:space="0" w:color="auto"/>
                        <w:right w:val="none" w:sz="0" w:space="0" w:color="auto"/>
                      </w:divBdr>
                    </w:div>
                    <w:div w:id="264045176">
                      <w:marLeft w:val="0"/>
                      <w:marRight w:val="0"/>
                      <w:marTop w:val="0"/>
                      <w:marBottom w:val="0"/>
                      <w:divBdr>
                        <w:top w:val="none" w:sz="0" w:space="0" w:color="auto"/>
                        <w:left w:val="none" w:sz="0" w:space="0" w:color="auto"/>
                        <w:bottom w:val="none" w:sz="0" w:space="0" w:color="auto"/>
                        <w:right w:val="none" w:sz="0" w:space="0" w:color="auto"/>
                      </w:divBdr>
                    </w:div>
                    <w:div w:id="902762986">
                      <w:marLeft w:val="0"/>
                      <w:marRight w:val="0"/>
                      <w:marTop w:val="0"/>
                      <w:marBottom w:val="0"/>
                      <w:divBdr>
                        <w:top w:val="none" w:sz="0" w:space="0" w:color="auto"/>
                        <w:left w:val="none" w:sz="0" w:space="0" w:color="auto"/>
                        <w:bottom w:val="none" w:sz="0" w:space="0" w:color="auto"/>
                        <w:right w:val="none" w:sz="0" w:space="0" w:color="auto"/>
                      </w:divBdr>
                    </w:div>
                    <w:div w:id="1581792217">
                      <w:marLeft w:val="0"/>
                      <w:marRight w:val="0"/>
                      <w:marTop w:val="0"/>
                      <w:marBottom w:val="0"/>
                      <w:divBdr>
                        <w:top w:val="none" w:sz="0" w:space="0" w:color="auto"/>
                        <w:left w:val="none" w:sz="0" w:space="0" w:color="auto"/>
                        <w:bottom w:val="none" w:sz="0" w:space="0" w:color="auto"/>
                        <w:right w:val="none" w:sz="0" w:space="0" w:color="auto"/>
                      </w:divBdr>
                    </w:div>
                    <w:div w:id="422579910">
                      <w:marLeft w:val="0"/>
                      <w:marRight w:val="0"/>
                      <w:marTop w:val="0"/>
                      <w:marBottom w:val="0"/>
                      <w:divBdr>
                        <w:top w:val="none" w:sz="0" w:space="0" w:color="auto"/>
                        <w:left w:val="none" w:sz="0" w:space="0" w:color="auto"/>
                        <w:bottom w:val="none" w:sz="0" w:space="0" w:color="auto"/>
                        <w:right w:val="none" w:sz="0" w:space="0" w:color="auto"/>
                      </w:divBdr>
                    </w:div>
                    <w:div w:id="1334599941">
                      <w:marLeft w:val="0"/>
                      <w:marRight w:val="0"/>
                      <w:marTop w:val="0"/>
                      <w:marBottom w:val="0"/>
                      <w:divBdr>
                        <w:top w:val="none" w:sz="0" w:space="0" w:color="auto"/>
                        <w:left w:val="none" w:sz="0" w:space="0" w:color="auto"/>
                        <w:bottom w:val="none" w:sz="0" w:space="0" w:color="auto"/>
                        <w:right w:val="none" w:sz="0" w:space="0" w:color="auto"/>
                      </w:divBdr>
                    </w:div>
                    <w:div w:id="545876316">
                      <w:marLeft w:val="0"/>
                      <w:marRight w:val="0"/>
                      <w:marTop w:val="0"/>
                      <w:marBottom w:val="0"/>
                      <w:divBdr>
                        <w:top w:val="none" w:sz="0" w:space="0" w:color="auto"/>
                        <w:left w:val="none" w:sz="0" w:space="0" w:color="auto"/>
                        <w:bottom w:val="none" w:sz="0" w:space="0" w:color="auto"/>
                        <w:right w:val="none" w:sz="0" w:space="0" w:color="auto"/>
                      </w:divBdr>
                    </w:div>
                    <w:div w:id="574172662">
                      <w:marLeft w:val="0"/>
                      <w:marRight w:val="0"/>
                      <w:marTop w:val="0"/>
                      <w:marBottom w:val="0"/>
                      <w:divBdr>
                        <w:top w:val="none" w:sz="0" w:space="0" w:color="auto"/>
                        <w:left w:val="none" w:sz="0" w:space="0" w:color="auto"/>
                        <w:bottom w:val="none" w:sz="0" w:space="0" w:color="auto"/>
                        <w:right w:val="none" w:sz="0" w:space="0" w:color="auto"/>
                      </w:divBdr>
                    </w:div>
                    <w:div w:id="1448162278">
                      <w:marLeft w:val="0"/>
                      <w:marRight w:val="0"/>
                      <w:marTop w:val="0"/>
                      <w:marBottom w:val="0"/>
                      <w:divBdr>
                        <w:top w:val="none" w:sz="0" w:space="0" w:color="auto"/>
                        <w:left w:val="none" w:sz="0" w:space="0" w:color="auto"/>
                        <w:bottom w:val="none" w:sz="0" w:space="0" w:color="auto"/>
                        <w:right w:val="none" w:sz="0" w:space="0" w:color="auto"/>
                      </w:divBdr>
                    </w:div>
                    <w:div w:id="411053148">
                      <w:marLeft w:val="0"/>
                      <w:marRight w:val="0"/>
                      <w:marTop w:val="0"/>
                      <w:marBottom w:val="0"/>
                      <w:divBdr>
                        <w:top w:val="none" w:sz="0" w:space="0" w:color="auto"/>
                        <w:left w:val="none" w:sz="0" w:space="0" w:color="auto"/>
                        <w:bottom w:val="none" w:sz="0" w:space="0" w:color="auto"/>
                        <w:right w:val="none" w:sz="0" w:space="0" w:color="auto"/>
                      </w:divBdr>
                    </w:div>
                    <w:div w:id="1710907865">
                      <w:marLeft w:val="0"/>
                      <w:marRight w:val="0"/>
                      <w:marTop w:val="0"/>
                      <w:marBottom w:val="0"/>
                      <w:divBdr>
                        <w:top w:val="none" w:sz="0" w:space="0" w:color="auto"/>
                        <w:left w:val="none" w:sz="0" w:space="0" w:color="auto"/>
                        <w:bottom w:val="none" w:sz="0" w:space="0" w:color="auto"/>
                        <w:right w:val="none" w:sz="0" w:space="0" w:color="auto"/>
                      </w:divBdr>
                    </w:div>
                    <w:div w:id="1585214399">
                      <w:marLeft w:val="0"/>
                      <w:marRight w:val="0"/>
                      <w:marTop w:val="0"/>
                      <w:marBottom w:val="0"/>
                      <w:divBdr>
                        <w:top w:val="none" w:sz="0" w:space="0" w:color="auto"/>
                        <w:left w:val="none" w:sz="0" w:space="0" w:color="auto"/>
                        <w:bottom w:val="none" w:sz="0" w:space="0" w:color="auto"/>
                        <w:right w:val="none" w:sz="0" w:space="0" w:color="auto"/>
                      </w:divBdr>
                    </w:div>
                    <w:div w:id="101919380">
                      <w:marLeft w:val="0"/>
                      <w:marRight w:val="0"/>
                      <w:marTop w:val="0"/>
                      <w:marBottom w:val="0"/>
                      <w:divBdr>
                        <w:top w:val="none" w:sz="0" w:space="0" w:color="auto"/>
                        <w:left w:val="none" w:sz="0" w:space="0" w:color="auto"/>
                        <w:bottom w:val="none" w:sz="0" w:space="0" w:color="auto"/>
                        <w:right w:val="none" w:sz="0" w:space="0" w:color="auto"/>
                      </w:divBdr>
                    </w:div>
                    <w:div w:id="401886">
                      <w:marLeft w:val="0"/>
                      <w:marRight w:val="0"/>
                      <w:marTop w:val="0"/>
                      <w:marBottom w:val="0"/>
                      <w:divBdr>
                        <w:top w:val="none" w:sz="0" w:space="0" w:color="auto"/>
                        <w:left w:val="none" w:sz="0" w:space="0" w:color="auto"/>
                        <w:bottom w:val="none" w:sz="0" w:space="0" w:color="auto"/>
                        <w:right w:val="none" w:sz="0" w:space="0" w:color="auto"/>
                      </w:divBdr>
                    </w:div>
                    <w:div w:id="11977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2554</Characters>
  <Application>Microsoft Office Word</Application>
  <DocSecurity>0</DocSecurity>
  <Lines>21</Lines>
  <Paragraphs>5</Paragraphs>
  <ScaleCrop>false</ScaleCrop>
  <Company>Hewlett-Packard Company</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2020-01-14T14:10:00Z</dcterms:created>
  <dcterms:modified xsi:type="dcterms:W3CDTF">2020-01-14T14:12:00Z</dcterms:modified>
</cp:coreProperties>
</file>